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Montserrat" w:cs="Montserrat" w:eastAsia="Montserrat" w:hAnsi="Montserrat"/>
          <w:b w:val="1"/>
          <w:bCs w:val="1"/>
          <w:color w:val="073763"/>
          <w:sz w:val="24"/>
          <w:szCs w:val="24"/>
        </w:rPr>
      </w:pPr>
      <w:r w:rsidDel="00000000" w:rsidR="00000000" w:rsidRPr="00000000">
        <w:rPr>
          <w:rFonts w:ascii="Montserrat" w:cs="Montserrat" w:eastAsia="Montserrat" w:hAnsi="Montserrat"/>
          <w:b w:val="1"/>
          <w:bCs w:val="1"/>
          <w:color w:val="073763"/>
          <w:sz w:val="24"/>
          <w:szCs w:val="24"/>
          <w:rtl w:val="0"/>
        </w:rPr>
        <w:tab/>
      </w:r>
    </w:p>
    <w:p w:rsidR="00000000" w:rsidDel="00000000" w:rsidP="00000000" w:rsidRDefault="00000000" w:rsidRPr="00000000" w14:paraId="00000002">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03">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04">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05">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06">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07">
      <w:pPr>
        <w:pStyle w:val="Title"/>
        <w:jc w:val="right"/>
        <w:rPr>
          <w:rFonts w:ascii="Montserrat" w:cs="Montserrat" w:eastAsia="Montserrat" w:hAnsi="Montserrat"/>
          <w:color w:val="073763"/>
          <w:sz w:val="24"/>
          <w:szCs w:val="24"/>
        </w:rPr>
      </w:pPr>
      <w:bookmarkStart w:colFirst="0" w:colLast="0" w:name="_aqesvay9c8zk" w:id="0"/>
      <w:bookmarkEnd w:id="0"/>
      <w:r w:rsidDel="00000000" w:rsidR="00000000" w:rsidRPr="00000000">
        <w:rPr>
          <w:rtl w:val="0"/>
        </w:rPr>
      </w:r>
    </w:p>
    <w:p w:rsidR="00000000" w:rsidDel="00000000" w:rsidP="00000000" w:rsidRDefault="00000000" w:rsidRPr="00000000" w14:paraId="00000008">
      <w:pPr>
        <w:pStyle w:val="Title"/>
        <w:jc w:val="right"/>
        <w:rPr>
          <w:rFonts w:ascii="Montserrat" w:cs="Montserrat" w:eastAsia="Montserrat" w:hAnsi="Montserrat"/>
          <w:color w:val="073763"/>
          <w:sz w:val="24"/>
          <w:szCs w:val="24"/>
        </w:rPr>
      </w:pPr>
      <w:bookmarkStart w:colFirst="0" w:colLast="0" w:name="_ycwjm4xqcob9" w:id="1"/>
      <w:bookmarkEnd w:id="1"/>
      <w:r w:rsidDel="00000000" w:rsidR="00000000" w:rsidRPr="00000000">
        <w:rPr>
          <w:rtl w:val="0"/>
        </w:rPr>
      </w:r>
    </w:p>
    <w:p w:rsidR="00000000" w:rsidDel="00000000" w:rsidP="00000000" w:rsidRDefault="00000000" w:rsidRPr="00000000" w14:paraId="00000009">
      <w:pPr>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Pr>
        <w:drawing>
          <wp:anchor allowOverlap="1" behindDoc="0" distB="114300" distT="114300" distL="114300" distR="114300" hidden="0" layoutInCell="1" locked="0" relativeHeight="0" simplePos="0">
            <wp:simplePos x="0" y="0"/>
            <wp:positionH relativeFrom="page">
              <wp:posOffset>3978600</wp:posOffset>
            </wp:positionH>
            <wp:positionV relativeFrom="page">
              <wp:posOffset>3136200</wp:posOffset>
            </wp:positionV>
            <wp:extent cx="2662238" cy="953243"/>
            <wp:effectExtent b="0" l="0" r="0" t="0"/>
            <wp:wrapSquare wrapText="bothSides" distB="114300" distT="11430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662238" cy="953243"/>
                    </a:xfrm>
                    <a:prstGeom prst="rect"/>
                    <a:ln/>
                  </pic:spPr>
                </pic:pic>
              </a:graphicData>
            </a:graphic>
          </wp:anchor>
        </w:drawing>
      </w:r>
      <w:r w:rsidDel="00000000" w:rsidR="00000000" w:rsidRPr="00000000">
        <w:rPr>
          <w:rtl w:val="0"/>
        </w:rPr>
      </w:r>
    </w:p>
    <w:p w:rsidR="00000000" w:rsidDel="00000000" w:rsidP="00000000" w:rsidRDefault="00000000" w:rsidRPr="00000000" w14:paraId="0000000A">
      <w:pPr>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0B">
      <w:pPr>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0D">
      <w:pPr>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0E">
      <w:pPr>
        <w:pStyle w:val="Title"/>
        <w:jc w:val="right"/>
        <w:rPr>
          <w:rFonts w:ascii="Montserrat" w:cs="Montserrat" w:eastAsia="Montserrat" w:hAnsi="Montserrat"/>
          <w:color w:val="073763"/>
          <w:sz w:val="24"/>
          <w:szCs w:val="24"/>
        </w:rPr>
      </w:pPr>
      <w:bookmarkStart w:colFirst="0" w:colLast="0" w:name="_i6zd2zp5oq2d" w:id="2"/>
      <w:bookmarkEnd w:id="2"/>
      <w:r w:rsidDel="00000000" w:rsidR="00000000" w:rsidRPr="00000000">
        <w:rPr>
          <w:rtl w:val="0"/>
        </w:rPr>
      </w:r>
    </w:p>
    <w:p w:rsidR="00000000" w:rsidDel="00000000" w:rsidP="00000000" w:rsidRDefault="00000000" w:rsidRPr="00000000" w14:paraId="0000000F">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0">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1">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2">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3">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4">
      <w:pPr>
        <w:jc w:val="right"/>
        <w:rPr>
          <w:rFonts w:ascii="Montserrat" w:cs="Montserrat" w:eastAsia="Montserrat" w:hAnsi="Montserrat"/>
          <w:b w:val="1"/>
          <w:bCs w:val="1"/>
          <w:color w:val="073763"/>
          <w:sz w:val="40"/>
          <w:szCs w:val="40"/>
        </w:rPr>
      </w:pPr>
      <w:r w:rsidDel="00000000" w:rsidR="00000000" w:rsidRPr="00000000">
        <w:rPr>
          <w:rFonts w:ascii="Montserrat" w:cs="Montserrat" w:eastAsia="Montserrat" w:hAnsi="Montserrat"/>
          <w:b w:val="1"/>
          <w:bCs w:val="1"/>
          <w:color w:val="073763"/>
          <w:sz w:val="40"/>
          <w:szCs w:val="40"/>
          <w:rtl w:val="0"/>
        </w:rPr>
        <w:t xml:space="preserve">Protección de datos</w:t>
      </w:r>
    </w:p>
    <w:p w:rsidR="00000000" w:rsidDel="00000000" w:rsidP="00000000" w:rsidRDefault="00000000" w:rsidRPr="00000000" w14:paraId="00000015">
      <w:pPr>
        <w:jc w:val="right"/>
        <w:rPr>
          <w:rFonts w:ascii="Montserrat" w:cs="Montserrat" w:eastAsia="Montserrat" w:hAnsi="Montserrat"/>
          <w:color w:val="073763"/>
          <w:sz w:val="32"/>
          <w:szCs w:val="32"/>
        </w:rPr>
      </w:pPr>
      <w:r w:rsidDel="00000000" w:rsidR="00000000" w:rsidRPr="00000000">
        <w:rPr>
          <w:rFonts w:ascii="Montserrat" w:cs="Montserrat" w:eastAsia="Montserrat" w:hAnsi="Montserrat"/>
          <w:color w:val="073763"/>
          <w:sz w:val="32"/>
          <w:szCs w:val="32"/>
          <w:rtl w:val="0"/>
        </w:rPr>
        <w:t xml:space="preserve">Captación y selección</w:t>
      </w:r>
    </w:p>
    <w:p w:rsidR="00000000" w:rsidDel="00000000" w:rsidP="00000000" w:rsidRDefault="00000000" w:rsidRPr="00000000" w14:paraId="00000016">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7">
      <w:pPr>
        <w:jc w:val="right"/>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8">
      <w:pPr>
        <w:jc w:val="right"/>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Última actualización: 23/04/2026</w:t>
      </w:r>
    </w:p>
    <w:p w:rsidR="00000000" w:rsidDel="00000000" w:rsidP="00000000" w:rsidRDefault="00000000" w:rsidRPr="00000000" w14:paraId="00000019">
      <w:pPr>
        <w:jc w:val="right"/>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1A">
      <w:pPr>
        <w:jc w:val="right"/>
        <w:rPr>
          <w:rFonts w:ascii="Montserrat" w:cs="Montserrat" w:eastAsia="Montserrat" w:hAnsi="Montserrat"/>
          <w:color w:val="073763"/>
          <w:sz w:val="24"/>
          <w:szCs w:val="24"/>
        </w:rPr>
      </w:pPr>
      <w:hyperlink r:id="rId7">
        <w:r w:rsidDel="00000000" w:rsidR="00000000" w:rsidRPr="00000000">
          <w:rPr>
            <w:rFonts w:ascii="Montserrat" w:cs="Montserrat" w:eastAsia="Montserrat" w:hAnsi="Montserrat"/>
            <w:color w:val="0000ee"/>
            <w:sz w:val="24"/>
            <w:szCs w:val="24"/>
            <w:u w:val="single"/>
            <w:rtl w:val="0"/>
          </w:rPr>
          <w:t xml:space="preserve">ENRIQUE JAVIER CABALLERO RODRÍGUEZ</w:t>
        </w:r>
      </w:hyperlink>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0">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2">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3">
      <w:pPr>
        <w:jc w:val="both"/>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4">
      <w:pPr>
        <w:pStyle w:val="Heading1"/>
        <w:jc w:val="both"/>
        <w:rPr>
          <w:rFonts w:ascii="Montserrat" w:cs="Montserrat" w:eastAsia="Montserrat" w:hAnsi="Montserrat"/>
          <w:color w:val="073763"/>
          <w:sz w:val="24"/>
          <w:szCs w:val="24"/>
        </w:rPr>
      </w:pPr>
      <w:bookmarkStart w:colFirst="0" w:colLast="0" w:name="_lv2x5iy8z3ek" w:id="3"/>
      <w:bookmarkEnd w:id="3"/>
      <w:r w:rsidDel="00000000" w:rsidR="00000000" w:rsidRPr="00000000">
        <w:br w:type="page"/>
      </w:r>
      <w:r w:rsidDel="00000000" w:rsidR="00000000" w:rsidRPr="00000000">
        <w:rPr>
          <w:rtl w:val="0"/>
        </w:rPr>
      </w:r>
    </w:p>
    <w:p w:rsidR="00000000" w:rsidDel="00000000" w:rsidP="00000000" w:rsidRDefault="00000000" w:rsidRPr="00000000" w14:paraId="00000025">
      <w:pPr>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b w:val="1"/>
          <w:bCs w:val="1"/>
          <w:color w:val="073763"/>
          <w:sz w:val="40"/>
          <w:szCs w:val="40"/>
        </w:rPr>
      </w:pPr>
      <w:r w:rsidDel="00000000" w:rsidR="00000000" w:rsidRPr="00000000">
        <w:rPr>
          <w:rFonts w:ascii="Montserrat" w:cs="Montserrat" w:eastAsia="Montserrat" w:hAnsi="Montserrat"/>
          <w:b w:val="1"/>
          <w:bCs w:val="1"/>
          <w:color w:val="073763"/>
          <w:sz w:val="40"/>
          <w:szCs w:val="40"/>
          <w:rtl w:val="0"/>
        </w:rPr>
        <w:t xml:space="preserve">Índice</w:t>
      </w:r>
    </w:p>
    <w:p w:rsidR="00000000" w:rsidDel="00000000" w:rsidP="00000000" w:rsidRDefault="00000000" w:rsidRPr="00000000" w14:paraId="00000027">
      <w:pPr>
        <w:rPr>
          <w:rFonts w:ascii="Montserrat" w:cs="Montserrat" w:eastAsia="Montserrat" w:hAnsi="Montserrat"/>
          <w:b w:val="1"/>
          <w:bCs w:val="1"/>
          <w:color w:val="073763"/>
          <w:sz w:val="24"/>
          <w:szCs w:val="24"/>
        </w:rPr>
      </w:pPr>
      <w:r w:rsidDel="00000000" w:rsidR="00000000" w:rsidRPr="00000000">
        <w:rPr>
          <w:rtl w:val="0"/>
        </w:rPr>
      </w:r>
    </w:p>
    <w:sdt>
      <w:sdtPr>
        <w:id w:val="1511667882"/>
        <w:docPartObj>
          <w:docPartGallery w:val="Table of Contents"/>
          <w:docPartUnique w:val="1"/>
        </w:docPartObj>
      </w:sdtPr>
      <w:sdtContent>
        <w:p w:rsidR="00000000" w:rsidDel="00000000" w:rsidP="00000000" w:rsidRDefault="00000000" w:rsidRPr="00000000" w14:paraId="00000028">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sjo6o0omu80r">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1. RESPONSABLE</w:t>
              <w:tab/>
              <w:t xml:space="preserve">3</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mf1ihuexyu0z">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2. FINALIDADES</w:t>
              <w:tab/>
              <w:t xml:space="preserve">3</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ba6d4e6b4hot">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3. PLAZO DE CONSERVACIÓN DE LOS DATOS</w:t>
              <w:tab/>
              <w:t xml:space="preserve">3</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44wqeep9h53v">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4. LEGITIMACIÓN</w:t>
              <w:tab/>
              <w:t xml:space="preserve">4</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8z8odffayv6h">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5. DESTINATARIOS</w:t>
              <w:tab/>
              <w:t xml:space="preserve">4</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wiei1qhgghsl">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6. DERECHOS</w:t>
              <w:tab/>
              <w:t xml:space="preserve">5</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brmr33viifyl">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7. DECISIONES AUTOMATIZADAS Y ELABORACIÓN DE PERFILES</w:t>
              <w:tab/>
              <w:t xml:space="preserve">5</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tfdutnyh532j">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8. PROCEDENCIA DE LOS DATOS</w:t>
              <w:tab/>
              <w:t xml:space="preserve">6</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d573871uzb24">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9. PLATAFORMA TECNOLÓGICA Y TRANSFERENCIAS INTERNACIONALES</w:t>
              <w:tab/>
              <w:t xml:space="preserve">6</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hm46vcbzvmx8">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10. VERACIDAD DE LOS DATOS</w:t>
              <w:tab/>
              <w:t xml:space="preserve">6</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240" w:lineRule="auto"/>
            <w:rPr>
              <w:rFonts w:ascii="Montserrat" w:cs="Montserrat" w:eastAsia="Montserrat" w:hAnsi="Montserrat"/>
              <w:b w:val="1"/>
              <w:bCs w:val="1"/>
              <w:i w:val="0"/>
              <w:iCs w:val="0"/>
              <w:smallCaps w:val="0"/>
              <w:strike w:val="0"/>
              <w:color w:val="073763"/>
              <w:sz w:val="28"/>
              <w:szCs w:val="28"/>
              <w:u w:val="none"/>
              <w:shd w:fill="auto" w:val="clear"/>
              <w:vertAlign w:val="baseline"/>
            </w:rPr>
          </w:pPr>
          <w:hyperlink w:anchor="_8na03m9hwup">
            <w:r w:rsidDel="00000000" w:rsidR="00000000" w:rsidRPr="00000000">
              <w:rPr>
                <w:rFonts w:ascii="Montserrat" w:cs="Montserrat" w:eastAsia="Montserrat" w:hAnsi="Montserrat"/>
                <w:b w:val="1"/>
                <w:bCs w:val="1"/>
                <w:i w:val="0"/>
                <w:iCs w:val="0"/>
                <w:smallCaps w:val="0"/>
                <w:strike w:val="0"/>
                <w:color w:val="073763"/>
                <w:sz w:val="28"/>
                <w:szCs w:val="28"/>
                <w:u w:val="none"/>
                <w:shd w:fill="auto" w:val="clear"/>
                <w:vertAlign w:val="baseline"/>
                <w:rtl w:val="0"/>
              </w:rPr>
              <w:t xml:space="preserve">11. POLÍTICA DE COOKIES</w:t>
              <w:tab/>
              <w:t xml:space="preserve">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34">
      <w:pPr>
        <w:rPr>
          <w:rFonts w:ascii="Montserrat" w:cs="Montserrat" w:eastAsia="Montserrat" w:hAnsi="Montserrat"/>
          <w:b w:val="1"/>
          <w:bCs w:val="1"/>
          <w:color w:val="073763"/>
          <w:sz w:val="24"/>
          <w:szCs w:val="24"/>
        </w:rPr>
      </w:pPr>
      <w:r w:rsidDel="00000000" w:rsidR="00000000" w:rsidRPr="00000000">
        <w:rPr>
          <w:rtl w:val="0"/>
        </w:rPr>
      </w:r>
    </w:p>
    <w:p w:rsidR="00000000" w:rsidDel="00000000" w:rsidP="00000000" w:rsidRDefault="00000000" w:rsidRPr="00000000" w14:paraId="00000035">
      <w:pPr>
        <w:rPr>
          <w:rFonts w:ascii="Montserrat" w:cs="Montserrat" w:eastAsia="Montserrat" w:hAnsi="Montserrat"/>
          <w:b w:val="1"/>
          <w:bCs w:val="1"/>
          <w:color w:val="073763"/>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numPr>
          <w:ilvl w:val="0"/>
          <w:numId w:val="3"/>
        </w:numPr>
        <w:ind w:left="720" w:hanging="360"/>
        <w:jc w:val="both"/>
        <w:rPr>
          <w:rFonts w:ascii="Montserrat" w:cs="Montserrat" w:eastAsia="Montserrat" w:hAnsi="Montserrat"/>
          <w:b w:val="1"/>
          <w:bCs w:val="1"/>
          <w:color w:val="073763"/>
        </w:rPr>
      </w:pPr>
      <w:bookmarkStart w:colFirst="0" w:colLast="0" w:name="_sjo6o0omu80r" w:id="4"/>
      <w:bookmarkEnd w:id="4"/>
      <w:r w:rsidDel="00000000" w:rsidR="00000000" w:rsidRPr="00000000">
        <w:rPr>
          <w:rFonts w:ascii="Montserrat" w:cs="Montserrat" w:eastAsia="Montserrat" w:hAnsi="Montserrat"/>
          <w:b w:val="1"/>
          <w:bCs w:val="1"/>
          <w:color w:val="073763"/>
          <w:rtl w:val="0"/>
        </w:rPr>
        <w:t xml:space="preserve">RESPONSABLE</w:t>
      </w:r>
      <w:r w:rsidDel="00000000" w:rsidR="00000000" w:rsidRPr="00000000">
        <w:rPr>
          <w:rtl w:val="0"/>
        </w:rPr>
      </w:r>
    </w:p>
    <w:p w:rsidR="00000000" w:rsidDel="00000000" w:rsidP="00000000" w:rsidRDefault="00000000" w:rsidRPr="00000000" w14:paraId="00000037">
      <w:pPr>
        <w:jc w:val="both"/>
        <w:rPr>
          <w:rFonts w:ascii="Montserrat" w:cs="Montserrat" w:eastAsia="Montserrat" w:hAnsi="Montserrat"/>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¿Quién es el Responsable del tratamiento de tus datos?</w:t>
      </w:r>
      <w:r w:rsidDel="00000000" w:rsidR="00000000" w:rsidRPr="00000000">
        <w:rPr>
          <w:rFonts w:ascii="Montserrat" w:cs="Montserrat" w:eastAsia="Montserrat" w:hAnsi="Montserrat"/>
          <w:color w:val="073763"/>
          <w:sz w:val="32"/>
          <w:szCs w:val="32"/>
          <w:rtl w:val="0"/>
        </w:rPr>
        <w:br w:type="textWrapping"/>
      </w:r>
    </w:p>
    <w:p w:rsidR="00000000" w:rsidDel="00000000" w:rsidP="00000000" w:rsidRDefault="00000000" w:rsidRPr="00000000" w14:paraId="00000038">
      <w:pPr>
        <w:widowControl w:val="0"/>
        <w:numPr>
          <w:ilvl w:val="0"/>
          <w:numId w:val="4"/>
        </w:numPr>
        <w:shd w:fill="ffffff" w:val="clear"/>
        <w:spacing w:after="0" w:afterAutospacing="0" w:before="24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Identidad:</w:t>
      </w:r>
      <w:r w:rsidDel="00000000" w:rsidR="00000000" w:rsidRPr="00000000">
        <w:rPr>
          <w:rFonts w:ascii="Montserrat" w:cs="Montserrat" w:eastAsia="Montserrat" w:hAnsi="Montserrat"/>
          <w:color w:val="073763"/>
          <w:sz w:val="24"/>
          <w:szCs w:val="24"/>
          <w:rtl w:val="0"/>
        </w:rPr>
        <w:t xml:space="preserve"> Vítaly Health Services, SLU (en adelante Vítaly)</w:t>
      </w:r>
    </w:p>
    <w:p w:rsidR="00000000" w:rsidDel="00000000" w:rsidP="00000000" w:rsidRDefault="00000000" w:rsidRPr="00000000" w14:paraId="00000039">
      <w:pPr>
        <w:widowControl w:val="0"/>
        <w:numPr>
          <w:ilvl w:val="0"/>
          <w:numId w:val="4"/>
        </w:numPr>
        <w:shd w:fill="ffffff" w:val="clear"/>
        <w:spacing w:after="0" w:afterAutospacing="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Dir. postal:</w:t>
      </w:r>
      <w:r w:rsidDel="00000000" w:rsidR="00000000" w:rsidRPr="00000000">
        <w:rPr>
          <w:rFonts w:ascii="Montserrat" w:cs="Montserrat" w:eastAsia="Montserrat" w:hAnsi="Montserrat"/>
          <w:color w:val="073763"/>
          <w:sz w:val="24"/>
          <w:szCs w:val="24"/>
          <w:rtl w:val="0"/>
        </w:rPr>
        <w:t xml:space="preserve"> Avenida de la Innovación, nº 2 (Edificio Vítaly), 06006, Badajoz</w:t>
      </w:r>
    </w:p>
    <w:p w:rsidR="00000000" w:rsidDel="00000000" w:rsidP="00000000" w:rsidRDefault="00000000" w:rsidRPr="00000000" w14:paraId="0000003A">
      <w:pPr>
        <w:widowControl w:val="0"/>
        <w:numPr>
          <w:ilvl w:val="0"/>
          <w:numId w:val="4"/>
        </w:numPr>
        <w:shd w:fill="ffffff" w:val="clear"/>
        <w:spacing w:after="0" w:afterAutospacing="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Teléfono:</w:t>
      </w:r>
      <w:r w:rsidDel="00000000" w:rsidR="00000000" w:rsidRPr="00000000">
        <w:rPr>
          <w:rFonts w:ascii="Montserrat" w:cs="Montserrat" w:eastAsia="Montserrat" w:hAnsi="Montserrat"/>
          <w:color w:val="073763"/>
          <w:sz w:val="24"/>
          <w:szCs w:val="24"/>
          <w:rtl w:val="0"/>
        </w:rPr>
        <w:t xml:space="preserve"> 924 20 00 24</w:t>
      </w:r>
    </w:p>
    <w:p w:rsidR="00000000" w:rsidDel="00000000" w:rsidP="00000000" w:rsidRDefault="00000000" w:rsidRPr="00000000" w14:paraId="0000003B">
      <w:pPr>
        <w:widowControl w:val="0"/>
        <w:numPr>
          <w:ilvl w:val="0"/>
          <w:numId w:val="4"/>
        </w:numPr>
        <w:shd w:fill="ffffff" w:val="clear"/>
        <w:spacing w:after="0" w:afterAutospacing="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Correo electrónico:</w:t>
      </w:r>
      <w:r w:rsidDel="00000000" w:rsidR="00000000" w:rsidRPr="00000000">
        <w:rPr>
          <w:rFonts w:ascii="Montserrat" w:cs="Montserrat" w:eastAsia="Montserrat" w:hAnsi="Montserrat"/>
          <w:color w:val="073763"/>
          <w:sz w:val="24"/>
          <w:szCs w:val="24"/>
          <w:rtl w:val="0"/>
        </w:rPr>
        <w:t xml:space="preserve"> privacidad@vitaly.es</w:t>
      </w:r>
    </w:p>
    <w:p w:rsidR="00000000" w:rsidDel="00000000" w:rsidP="00000000" w:rsidRDefault="00000000" w:rsidRPr="00000000" w14:paraId="0000003C">
      <w:pPr>
        <w:widowControl w:val="0"/>
        <w:numPr>
          <w:ilvl w:val="0"/>
          <w:numId w:val="4"/>
        </w:numPr>
        <w:shd w:fill="ffffff" w:val="clear"/>
        <w:spacing w:after="0" w:afterAutospacing="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Contacto Delegado Protección de Datos:</w:t>
      </w:r>
      <w:r w:rsidDel="00000000" w:rsidR="00000000" w:rsidRPr="00000000">
        <w:rPr>
          <w:rFonts w:ascii="Montserrat" w:cs="Montserrat" w:eastAsia="Montserrat" w:hAnsi="Montserrat"/>
          <w:color w:val="073763"/>
          <w:sz w:val="24"/>
          <w:szCs w:val="24"/>
          <w:rtl w:val="0"/>
        </w:rPr>
        <w:t xml:space="preserve"> Delegado de Protección de Datos (DPD) de Vítaly</w:t>
        <w:br w:type="textWrapping"/>
      </w:r>
    </w:p>
    <w:p w:rsidR="00000000" w:rsidDel="00000000" w:rsidP="00000000" w:rsidRDefault="00000000" w:rsidRPr="00000000" w14:paraId="0000003D">
      <w:pPr>
        <w:pStyle w:val="Heading1"/>
        <w:keepNext w:val="1"/>
        <w:keepLines w:val="1"/>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beforeAutospacing="0" w:line="276" w:lineRule="auto"/>
        <w:ind w:left="720" w:right="0" w:hanging="360"/>
        <w:jc w:val="both"/>
        <w:rPr>
          <w:rFonts w:ascii="Montserrat" w:cs="Montserrat" w:eastAsia="Montserrat" w:hAnsi="Montserrat"/>
          <w:b w:val="1"/>
          <w:bCs w:val="1"/>
          <w:color w:val="073763"/>
        </w:rPr>
      </w:pPr>
      <w:bookmarkStart w:colFirst="0" w:colLast="0" w:name="_mf1ihuexyu0z" w:id="5"/>
      <w:bookmarkEnd w:id="5"/>
      <w:r w:rsidDel="00000000" w:rsidR="00000000" w:rsidRPr="00000000">
        <w:rPr>
          <w:rFonts w:ascii="Montserrat" w:cs="Montserrat" w:eastAsia="Montserrat" w:hAnsi="Montserrat"/>
          <w:b w:val="1"/>
          <w:bCs w:val="1"/>
          <w:color w:val="073763"/>
          <w:rtl w:val="0"/>
        </w:rPr>
        <w:t xml:space="preserve">FINALIDADES</w:t>
      </w:r>
    </w:p>
    <w:p w:rsidR="00000000" w:rsidDel="00000000" w:rsidP="00000000" w:rsidRDefault="00000000" w:rsidRPr="00000000" w14:paraId="0000003E">
      <w:pPr>
        <w:jc w:val="both"/>
        <w:rPr>
          <w:rFonts w:ascii="Montserrat" w:cs="Montserrat" w:eastAsia="Montserrat" w:hAnsi="Montserrat"/>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¿Con qué finalidad tratamos tus datos personales?</w:t>
      </w:r>
      <w:r w:rsidDel="00000000" w:rsidR="00000000" w:rsidRPr="00000000">
        <w:rPr>
          <w:rtl w:val="0"/>
        </w:rPr>
      </w:r>
    </w:p>
    <w:p w:rsidR="00000000" w:rsidDel="00000000" w:rsidP="00000000" w:rsidRDefault="00000000" w:rsidRPr="00000000" w14:paraId="0000003F">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En cumplimiento de lo dispuesto en el Reglamento Europeo 2016/679 General de Protección de Datos, te informamos que trataremos los datos que nos facilitas al registrarte para:</w:t>
      </w:r>
    </w:p>
    <w:p w:rsidR="00000000" w:rsidDel="00000000" w:rsidP="00000000" w:rsidRDefault="00000000" w:rsidRPr="00000000" w14:paraId="00000040">
      <w:pPr>
        <w:widowControl w:val="0"/>
        <w:numPr>
          <w:ilvl w:val="0"/>
          <w:numId w:val="1"/>
        </w:numPr>
        <w:shd w:fill="ffffff" w:val="clear"/>
        <w:spacing w:after="0" w:afterAutospacing="0" w:before="24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color w:val="073763"/>
          <w:sz w:val="24"/>
          <w:szCs w:val="24"/>
          <w:rtl w:val="0"/>
        </w:rPr>
        <w:t xml:space="preserve">Llevar a cabo la gestión de selección de futur@s emplead@s de </w:t>
      </w: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por medio de procesos de selección en las ofertas de empleo que </w:t>
      </w: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publique.</w:t>
      </w:r>
    </w:p>
    <w:p w:rsidR="00000000" w:rsidDel="00000000" w:rsidP="00000000" w:rsidRDefault="00000000" w:rsidRPr="00000000" w14:paraId="00000041">
      <w:pPr>
        <w:widowControl w:val="0"/>
        <w:numPr>
          <w:ilvl w:val="0"/>
          <w:numId w:val="1"/>
        </w:numPr>
        <w:shd w:fill="ffffff" w:val="clear"/>
        <w:spacing w:after="0" w:afterAutospacing="0" w:before="0" w:beforeAutospacing="0" w:line="240" w:lineRule="auto"/>
        <w:ind w:left="720" w:hanging="360"/>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Cesión de datos a organismos y autoridades públicas, siempre y cuando sean requeridos de conformidad con las disposiciones legales y reglamentarias.</w:t>
        <w:br w:type="textWrapping"/>
      </w:r>
    </w:p>
    <w:p w:rsidR="00000000" w:rsidDel="00000000" w:rsidP="00000000" w:rsidRDefault="00000000" w:rsidRPr="00000000" w14:paraId="00000042">
      <w:pPr>
        <w:pStyle w:val="Heading1"/>
        <w:widowControl w:val="0"/>
        <w:numPr>
          <w:ilvl w:val="0"/>
          <w:numId w:val="3"/>
        </w:numPr>
        <w:shd w:fill="ffffff" w:val="clear"/>
        <w:spacing w:after="240" w:before="0" w:beforeAutospacing="0" w:line="240" w:lineRule="auto"/>
        <w:ind w:left="720" w:hanging="360"/>
        <w:jc w:val="both"/>
        <w:rPr>
          <w:rFonts w:ascii="Montserrat" w:cs="Montserrat" w:eastAsia="Montserrat" w:hAnsi="Montserrat"/>
          <w:b w:val="1"/>
          <w:bCs w:val="1"/>
          <w:color w:val="073763"/>
        </w:rPr>
      </w:pPr>
      <w:bookmarkStart w:colFirst="0" w:colLast="0" w:name="_ba6d4e6b4hot" w:id="6"/>
      <w:bookmarkEnd w:id="6"/>
      <w:r w:rsidDel="00000000" w:rsidR="00000000" w:rsidRPr="00000000">
        <w:rPr>
          <w:rFonts w:ascii="Montserrat" w:cs="Montserrat" w:eastAsia="Montserrat" w:hAnsi="Montserrat"/>
          <w:b w:val="1"/>
          <w:bCs w:val="1"/>
          <w:color w:val="073763"/>
          <w:rtl w:val="0"/>
        </w:rPr>
        <w:t xml:space="preserve">PLAZO DE CONSERVACIÓN DE LOS DATOS</w:t>
      </w:r>
    </w:p>
    <w:p w:rsidR="00000000" w:rsidDel="00000000" w:rsidP="00000000" w:rsidRDefault="00000000" w:rsidRPr="00000000" w14:paraId="00000043">
      <w:pPr>
        <w:widowControl w:val="0"/>
        <w:shd w:fill="ffffff" w:val="clear"/>
        <w:spacing w:after="240" w:before="240" w:line="240" w:lineRule="auto"/>
        <w:ind w:left="0" w:firstLine="0"/>
        <w:jc w:val="both"/>
        <w:rPr>
          <w:rFonts w:ascii="Montserrat" w:cs="Montserrat" w:eastAsia="Montserrat" w:hAnsi="Montserrat"/>
          <w:b w:val="1"/>
          <w:bCs w:val="1"/>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¿Por cuánto tiempo conservaremos tus datos?</w:t>
      </w:r>
    </w:p>
    <w:p w:rsidR="00000000" w:rsidDel="00000000" w:rsidP="00000000" w:rsidRDefault="00000000" w:rsidRPr="00000000" w14:paraId="00000044">
      <w:pPr>
        <w:widowControl w:val="0"/>
        <w:shd w:fill="ffffff" w:val="clear"/>
        <w:spacing w:after="240" w:before="240" w:line="240" w:lineRule="auto"/>
        <w:ind w:left="0" w:firstLine="0"/>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Tus datos serán conservados durante el plazo </w:t>
      </w:r>
      <w:r w:rsidDel="00000000" w:rsidR="00000000" w:rsidRPr="00000000">
        <w:rPr>
          <w:rFonts w:ascii="Montserrat" w:cs="Montserrat" w:eastAsia="Montserrat" w:hAnsi="Montserrat"/>
          <w:b w:val="1"/>
          <w:bCs w:val="1"/>
          <w:color w:val="073763"/>
          <w:sz w:val="24"/>
          <w:szCs w:val="24"/>
          <w:rtl w:val="0"/>
        </w:rPr>
        <w:t xml:space="preserve">máximo legal establecido</w:t>
      </w:r>
      <w:r w:rsidDel="00000000" w:rsidR="00000000" w:rsidRPr="00000000">
        <w:rPr>
          <w:rFonts w:ascii="Montserrat" w:cs="Montserrat" w:eastAsia="Montserrat" w:hAnsi="Montserrat"/>
          <w:color w:val="073763"/>
          <w:sz w:val="24"/>
          <w:szCs w:val="24"/>
          <w:rtl w:val="0"/>
        </w:rPr>
        <w:t xml:space="preserve"> desde el momento de la puesta a disposición por parte del/la candidat@ de su CV, así como si tu candidatura no resulte elegida para la participación en ningún proceso de selección o se haya resuelto negativamente tu solicitud.</w:t>
        <w:br w:type="textWrapping"/>
      </w:r>
    </w:p>
    <w:p w:rsidR="00000000" w:rsidDel="00000000" w:rsidP="00000000" w:rsidRDefault="00000000" w:rsidRPr="00000000" w14:paraId="00000045">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44wqeep9h53v" w:id="7"/>
      <w:bookmarkEnd w:id="7"/>
      <w:r w:rsidDel="00000000" w:rsidR="00000000" w:rsidRPr="00000000">
        <w:rPr>
          <w:rFonts w:ascii="Montserrat" w:cs="Montserrat" w:eastAsia="Montserrat" w:hAnsi="Montserrat"/>
          <w:b w:val="1"/>
          <w:bCs w:val="1"/>
          <w:color w:val="073763"/>
          <w:rtl w:val="0"/>
        </w:rPr>
        <w:t xml:space="preserve">LEGITIMACIÓN</w:t>
      </w:r>
    </w:p>
    <w:p w:rsidR="00000000" w:rsidDel="00000000" w:rsidP="00000000" w:rsidRDefault="00000000" w:rsidRPr="00000000" w14:paraId="00000046">
      <w:pPr>
        <w:widowControl w:val="0"/>
        <w:shd w:fill="ffffff" w:val="clear"/>
        <w:spacing w:after="240" w:before="240" w:line="240" w:lineRule="auto"/>
        <w:ind w:left="0" w:firstLine="0"/>
        <w:jc w:val="both"/>
        <w:rPr>
          <w:rFonts w:ascii="Montserrat" w:cs="Montserrat" w:eastAsia="Montserrat" w:hAnsi="Montserrat"/>
          <w:b w:val="1"/>
          <w:bCs w:val="1"/>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¿Cuál es la legitimación para el tratamiento de tus datos?</w:t>
      </w:r>
    </w:p>
    <w:p w:rsidR="00000000" w:rsidDel="00000000" w:rsidP="00000000" w:rsidRDefault="00000000" w:rsidRPr="00000000" w14:paraId="00000047">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La base legal para el tratamiento de tus datos radica en:</w:t>
      </w:r>
    </w:p>
    <w:p w:rsidR="00000000" w:rsidDel="00000000" w:rsidP="00000000" w:rsidRDefault="00000000" w:rsidRPr="00000000" w14:paraId="00000048">
      <w:pPr>
        <w:widowControl w:val="0"/>
        <w:numPr>
          <w:ilvl w:val="0"/>
          <w:numId w:val="5"/>
        </w:numPr>
        <w:shd w:fill="ffffff" w:val="clear"/>
        <w:spacing w:after="0" w:afterAutospacing="0" w:before="240" w:line="240" w:lineRule="auto"/>
        <w:ind w:left="720" w:hanging="360"/>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El consentimiento de la persona interesada en relación con la finalidad indicada en el apartado 1) anterior.</w:t>
      </w:r>
    </w:p>
    <w:p w:rsidR="00000000" w:rsidDel="00000000" w:rsidP="00000000" w:rsidRDefault="00000000" w:rsidRPr="00000000" w14:paraId="00000049">
      <w:pPr>
        <w:widowControl w:val="0"/>
        <w:numPr>
          <w:ilvl w:val="0"/>
          <w:numId w:val="5"/>
        </w:numPr>
        <w:shd w:fill="ffffff" w:val="clear"/>
        <w:spacing w:after="24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color w:val="073763"/>
          <w:sz w:val="24"/>
          <w:szCs w:val="24"/>
          <w:rtl w:val="0"/>
        </w:rPr>
        <w:t xml:space="preserve">El cumplimiento de obligaciones legales aplicables a </w:t>
      </w: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en relación con la finalidad indicada en el apartado 2) anterior.</w:t>
      </w:r>
    </w:p>
    <w:p w:rsidR="00000000" w:rsidDel="00000000" w:rsidP="00000000" w:rsidRDefault="00000000" w:rsidRPr="00000000" w14:paraId="0000004A">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tl w:val="0"/>
        </w:rPr>
      </w:r>
    </w:p>
    <w:p w:rsidR="00000000" w:rsidDel="00000000" w:rsidP="00000000" w:rsidRDefault="00000000" w:rsidRPr="00000000" w14:paraId="0000004B">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8z8odffayv6h" w:id="8"/>
      <w:bookmarkEnd w:id="8"/>
      <w:r w:rsidDel="00000000" w:rsidR="00000000" w:rsidRPr="00000000">
        <w:rPr>
          <w:rFonts w:ascii="Montserrat" w:cs="Montserrat" w:eastAsia="Montserrat" w:hAnsi="Montserrat"/>
          <w:b w:val="1"/>
          <w:bCs w:val="1"/>
          <w:color w:val="073763"/>
          <w:rtl w:val="0"/>
        </w:rPr>
        <w:t xml:space="preserve">DESTINATARIOS</w:t>
      </w:r>
    </w:p>
    <w:p w:rsidR="00000000" w:rsidDel="00000000" w:rsidP="00000000" w:rsidRDefault="00000000" w:rsidRPr="00000000" w14:paraId="0000004C">
      <w:pPr>
        <w:widowControl w:val="0"/>
        <w:shd w:fill="ffffff" w:val="clear"/>
        <w:spacing w:after="240" w:before="240" w:line="240" w:lineRule="auto"/>
        <w:jc w:val="both"/>
        <w:rPr>
          <w:rFonts w:ascii="Montserrat" w:cs="Montserrat" w:eastAsia="Montserrat" w:hAnsi="Montserrat"/>
          <w:b w:val="1"/>
          <w:bCs w:val="1"/>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¿A qué destinatarios se comunicarán tus datos?</w:t>
      </w:r>
    </w:p>
    <w:p w:rsidR="00000000" w:rsidDel="00000000" w:rsidP="00000000" w:rsidRDefault="00000000" w:rsidRPr="00000000" w14:paraId="0000004D">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Tus datos podrán ser tratados por otras empresas del </w:t>
      </w:r>
      <w:r w:rsidDel="00000000" w:rsidR="00000000" w:rsidRPr="00000000">
        <w:rPr>
          <w:rFonts w:ascii="Montserrat" w:cs="Montserrat" w:eastAsia="Montserrat" w:hAnsi="Montserrat"/>
          <w:b w:val="1"/>
          <w:bCs w:val="1"/>
          <w:color w:val="073763"/>
          <w:sz w:val="24"/>
          <w:szCs w:val="24"/>
          <w:rtl w:val="0"/>
        </w:rPr>
        <w:t xml:space="preserve">Grupo Vítaly</w:t>
      </w:r>
      <w:r w:rsidDel="00000000" w:rsidR="00000000" w:rsidRPr="00000000">
        <w:rPr>
          <w:rFonts w:ascii="Montserrat" w:cs="Montserrat" w:eastAsia="Montserrat" w:hAnsi="Montserrat"/>
          <w:color w:val="073763"/>
          <w:sz w:val="24"/>
          <w:szCs w:val="24"/>
          <w:rtl w:val="0"/>
        </w:rPr>
        <w:t xml:space="preserve"> que tengan vacantes que se ajusten a tu perfil para incorporarte a otros procesos de selección, en base a un interés legítimo. Las empresas del Grupo a las que se podrán comunicar tus datos son, entre otras, las que conforman su estructura societaria, liderada por:</w:t>
      </w:r>
    </w:p>
    <w:p w:rsidR="00000000" w:rsidDel="00000000" w:rsidP="00000000" w:rsidRDefault="00000000" w:rsidRPr="00000000" w14:paraId="0000004E">
      <w:pPr>
        <w:widowControl w:val="0"/>
        <w:numPr>
          <w:ilvl w:val="0"/>
          <w:numId w:val="6"/>
        </w:numPr>
        <w:shd w:fill="ffffff" w:val="clear"/>
        <w:spacing w:after="0" w:afterAutospacing="0" w:before="24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Vítaly Health Services, SLU</w:t>
      </w:r>
      <w:r w:rsidDel="00000000" w:rsidR="00000000" w:rsidRPr="00000000">
        <w:rPr>
          <w:rFonts w:ascii="Montserrat" w:cs="Montserrat" w:eastAsia="Montserrat" w:hAnsi="Montserrat"/>
          <w:color w:val="073763"/>
          <w:sz w:val="24"/>
          <w:szCs w:val="24"/>
          <w:rtl w:val="0"/>
        </w:rPr>
        <w:t xml:space="preserve"> con </w:t>
      </w:r>
      <w:r w:rsidDel="00000000" w:rsidR="00000000" w:rsidRPr="00000000">
        <w:rPr>
          <w:rFonts w:ascii="Montserrat" w:cs="Montserrat" w:eastAsia="Montserrat" w:hAnsi="Montserrat"/>
          <w:b w:val="1"/>
          <w:bCs w:val="1"/>
          <w:color w:val="073763"/>
          <w:sz w:val="24"/>
          <w:szCs w:val="24"/>
          <w:rtl w:val="0"/>
        </w:rPr>
        <w:t xml:space="preserve">CIF B-06290241</w:t>
      </w:r>
    </w:p>
    <w:p w:rsidR="00000000" w:rsidDel="00000000" w:rsidP="00000000" w:rsidRDefault="00000000" w:rsidRPr="00000000" w14:paraId="0000004F">
      <w:pPr>
        <w:widowControl w:val="0"/>
        <w:numPr>
          <w:ilvl w:val="0"/>
          <w:numId w:val="6"/>
        </w:numPr>
        <w:shd w:fill="ffffff" w:val="clear"/>
        <w:spacing w:after="0" w:afterAutospacing="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Dir. postal:</w:t>
      </w:r>
      <w:r w:rsidDel="00000000" w:rsidR="00000000" w:rsidRPr="00000000">
        <w:rPr>
          <w:rFonts w:ascii="Montserrat" w:cs="Montserrat" w:eastAsia="Montserrat" w:hAnsi="Montserrat"/>
          <w:color w:val="073763"/>
          <w:sz w:val="24"/>
          <w:szCs w:val="24"/>
          <w:rtl w:val="0"/>
        </w:rPr>
        <w:t xml:space="preserve"> Avenida de la Innovación, nº 2, 06006 de Badajoz</w:t>
      </w:r>
    </w:p>
    <w:p w:rsidR="00000000" w:rsidDel="00000000" w:rsidP="00000000" w:rsidRDefault="00000000" w:rsidRPr="00000000" w14:paraId="00000050">
      <w:pPr>
        <w:widowControl w:val="0"/>
        <w:numPr>
          <w:ilvl w:val="0"/>
          <w:numId w:val="6"/>
        </w:numPr>
        <w:shd w:fill="ffffff" w:val="clear"/>
        <w:spacing w:after="240" w:before="0" w:beforeAutospacing="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Registro:</w:t>
      </w:r>
      <w:r w:rsidDel="00000000" w:rsidR="00000000" w:rsidRPr="00000000">
        <w:rPr>
          <w:rFonts w:ascii="Montserrat" w:cs="Montserrat" w:eastAsia="Montserrat" w:hAnsi="Montserrat"/>
          <w:color w:val="073763"/>
          <w:sz w:val="24"/>
          <w:szCs w:val="24"/>
          <w:rtl w:val="0"/>
        </w:rPr>
        <w:t xml:space="preserve"> Sociedad inscrita en el Registro Mercantil de Badajoz folio 189 vuelto, del tomo 441, Hoja BA-9640, Inscripción 30ª</w:t>
      </w:r>
    </w:p>
    <w:p w:rsidR="00000000" w:rsidDel="00000000" w:rsidP="00000000" w:rsidRDefault="00000000" w:rsidRPr="00000000" w14:paraId="00000051">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En cualquier momento podrás oponerte a la cesión de tus datos personales.</w:t>
      </w:r>
    </w:p>
    <w:p w:rsidR="00000000" w:rsidDel="00000000" w:rsidP="00000000" w:rsidRDefault="00000000" w:rsidRPr="00000000" w14:paraId="00000052">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ha suscrito los correspondientes contratos de encargo de tratamiento con cada uno de los proveedores que le prestan servicios con el objetivo de garantizar que dichos proveedores tratarán tus datos de conformidad con lo establecido en la legislación vigente.</w:t>
      </w:r>
    </w:p>
    <w:p w:rsidR="00000000" w:rsidDel="00000000" w:rsidP="00000000" w:rsidRDefault="00000000" w:rsidRPr="00000000" w14:paraId="00000053">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Tus datos también podrán ser cedidos en los casos que exista una obligación legal.</w:t>
      </w:r>
      <w:r w:rsidDel="00000000" w:rsidR="00000000" w:rsidRPr="00000000">
        <w:br w:type="page"/>
      </w:r>
      <w:r w:rsidDel="00000000" w:rsidR="00000000" w:rsidRPr="00000000">
        <w:rPr>
          <w:rtl w:val="0"/>
        </w:rPr>
      </w:r>
    </w:p>
    <w:p w:rsidR="00000000" w:rsidDel="00000000" w:rsidP="00000000" w:rsidRDefault="00000000" w:rsidRPr="00000000" w14:paraId="00000054">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wiei1qhgghsl" w:id="9"/>
      <w:bookmarkEnd w:id="9"/>
      <w:r w:rsidDel="00000000" w:rsidR="00000000" w:rsidRPr="00000000">
        <w:rPr>
          <w:rFonts w:ascii="Montserrat" w:cs="Montserrat" w:eastAsia="Montserrat" w:hAnsi="Montserrat"/>
          <w:b w:val="1"/>
          <w:bCs w:val="1"/>
          <w:color w:val="073763"/>
          <w:rtl w:val="0"/>
        </w:rPr>
        <w:t xml:space="preserve">DERECHOS</w:t>
      </w:r>
    </w:p>
    <w:p w:rsidR="00000000" w:rsidDel="00000000" w:rsidP="00000000" w:rsidRDefault="00000000" w:rsidRPr="00000000" w14:paraId="00000055">
      <w:pPr>
        <w:widowControl w:val="0"/>
        <w:shd w:fill="ffffff" w:val="clear"/>
        <w:spacing w:after="240" w:before="240" w:line="240" w:lineRule="auto"/>
        <w:jc w:val="both"/>
        <w:rPr>
          <w:rFonts w:ascii="Montserrat" w:cs="Montserrat" w:eastAsia="Montserrat" w:hAnsi="Montserrat"/>
          <w:b w:val="1"/>
          <w:bCs w:val="1"/>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¿Cuáles son tus derechos cuando nos facilitas tus datos y cómo puedes ejercerlos?</w:t>
      </w:r>
    </w:p>
    <w:p w:rsidR="00000000" w:rsidDel="00000000" w:rsidP="00000000" w:rsidRDefault="00000000" w:rsidRPr="00000000" w14:paraId="00000056">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Tienes derecho a obtener confirmación sobre si en </w:t>
      </w: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estamos tratando datos personales que te conciernan, o no.</w:t>
      </w:r>
    </w:p>
    <w:p w:rsidR="00000000" w:rsidDel="00000000" w:rsidP="00000000" w:rsidRDefault="00000000" w:rsidRPr="00000000" w14:paraId="00000057">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Asimismo, tienes derecho a </w:t>
      </w:r>
      <w:r w:rsidDel="00000000" w:rsidR="00000000" w:rsidRPr="00000000">
        <w:rPr>
          <w:rFonts w:ascii="Montserrat" w:cs="Montserrat" w:eastAsia="Montserrat" w:hAnsi="Montserrat"/>
          <w:b w:val="1"/>
          <w:bCs w:val="1"/>
          <w:color w:val="073763"/>
          <w:sz w:val="24"/>
          <w:szCs w:val="24"/>
          <w:rtl w:val="0"/>
        </w:rPr>
        <w:t xml:space="preserve">acceder</w:t>
      </w:r>
      <w:r w:rsidDel="00000000" w:rsidR="00000000" w:rsidRPr="00000000">
        <w:rPr>
          <w:rFonts w:ascii="Montserrat" w:cs="Montserrat" w:eastAsia="Montserrat" w:hAnsi="Montserrat"/>
          <w:color w:val="073763"/>
          <w:sz w:val="24"/>
          <w:szCs w:val="24"/>
          <w:rtl w:val="0"/>
        </w:rPr>
        <w:t xml:space="preserve"> a tus datos personales, así como a solicitar la </w:t>
      </w:r>
      <w:r w:rsidDel="00000000" w:rsidR="00000000" w:rsidRPr="00000000">
        <w:rPr>
          <w:rFonts w:ascii="Montserrat" w:cs="Montserrat" w:eastAsia="Montserrat" w:hAnsi="Montserrat"/>
          <w:b w:val="1"/>
          <w:bCs w:val="1"/>
          <w:color w:val="073763"/>
          <w:sz w:val="24"/>
          <w:szCs w:val="24"/>
          <w:rtl w:val="0"/>
        </w:rPr>
        <w:t xml:space="preserve">rectificación</w:t>
      </w:r>
      <w:r w:rsidDel="00000000" w:rsidR="00000000" w:rsidRPr="00000000">
        <w:rPr>
          <w:rFonts w:ascii="Montserrat" w:cs="Montserrat" w:eastAsia="Montserrat" w:hAnsi="Montserrat"/>
          <w:color w:val="073763"/>
          <w:sz w:val="24"/>
          <w:szCs w:val="24"/>
          <w:rtl w:val="0"/>
        </w:rPr>
        <w:t xml:space="preserve"> de los datos inexactos o, en su caso, solicitar su </w:t>
      </w:r>
      <w:r w:rsidDel="00000000" w:rsidR="00000000" w:rsidRPr="00000000">
        <w:rPr>
          <w:rFonts w:ascii="Montserrat" w:cs="Montserrat" w:eastAsia="Montserrat" w:hAnsi="Montserrat"/>
          <w:b w:val="1"/>
          <w:bCs w:val="1"/>
          <w:color w:val="073763"/>
          <w:sz w:val="24"/>
          <w:szCs w:val="24"/>
          <w:rtl w:val="0"/>
        </w:rPr>
        <w:t xml:space="preserve">supresión</w:t>
      </w:r>
      <w:r w:rsidDel="00000000" w:rsidR="00000000" w:rsidRPr="00000000">
        <w:rPr>
          <w:rFonts w:ascii="Montserrat" w:cs="Montserrat" w:eastAsia="Montserrat" w:hAnsi="Montserrat"/>
          <w:color w:val="073763"/>
          <w:sz w:val="24"/>
          <w:szCs w:val="24"/>
          <w:rtl w:val="0"/>
        </w:rPr>
        <w:t xml:space="preserve"> cuando, entre otros motivos, los datos ya no sean necesarios para los fines que fueron recogidos.</w:t>
      </w:r>
    </w:p>
    <w:p w:rsidR="00000000" w:rsidDel="00000000" w:rsidP="00000000" w:rsidRDefault="00000000" w:rsidRPr="00000000" w14:paraId="00000058">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En determinadas circunstancias, podrás solicitar la </w:t>
      </w:r>
      <w:r w:rsidDel="00000000" w:rsidR="00000000" w:rsidRPr="00000000">
        <w:rPr>
          <w:rFonts w:ascii="Montserrat" w:cs="Montserrat" w:eastAsia="Montserrat" w:hAnsi="Montserrat"/>
          <w:b w:val="1"/>
          <w:bCs w:val="1"/>
          <w:color w:val="073763"/>
          <w:sz w:val="24"/>
          <w:szCs w:val="24"/>
          <w:rtl w:val="0"/>
        </w:rPr>
        <w:t xml:space="preserve">limitación</w:t>
      </w:r>
      <w:r w:rsidDel="00000000" w:rsidR="00000000" w:rsidRPr="00000000">
        <w:rPr>
          <w:rFonts w:ascii="Montserrat" w:cs="Montserrat" w:eastAsia="Montserrat" w:hAnsi="Montserrat"/>
          <w:color w:val="073763"/>
          <w:sz w:val="24"/>
          <w:szCs w:val="24"/>
          <w:rtl w:val="0"/>
        </w:rPr>
        <w:t xml:space="preserve"> del tratamiento de tus datos, en cuyo caso únicamente los conservaremos para el ejercicio o la defensa de reclamaciones.</w:t>
      </w:r>
    </w:p>
    <w:p w:rsidR="00000000" w:rsidDel="00000000" w:rsidP="00000000" w:rsidRDefault="00000000" w:rsidRPr="00000000" w14:paraId="00000059">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En determinadas circunstancias y por motivos relacionados con tu situación particular, podrás </w:t>
      </w:r>
      <w:r w:rsidDel="00000000" w:rsidR="00000000" w:rsidRPr="00000000">
        <w:rPr>
          <w:rFonts w:ascii="Montserrat" w:cs="Montserrat" w:eastAsia="Montserrat" w:hAnsi="Montserrat"/>
          <w:b w:val="1"/>
          <w:bCs w:val="1"/>
          <w:color w:val="073763"/>
          <w:sz w:val="24"/>
          <w:szCs w:val="24"/>
          <w:rtl w:val="0"/>
        </w:rPr>
        <w:t xml:space="preserve">oponerte</w:t>
      </w:r>
      <w:r w:rsidDel="00000000" w:rsidR="00000000" w:rsidRPr="00000000">
        <w:rPr>
          <w:rFonts w:ascii="Montserrat" w:cs="Montserrat" w:eastAsia="Montserrat" w:hAnsi="Montserrat"/>
          <w:color w:val="073763"/>
          <w:sz w:val="24"/>
          <w:szCs w:val="24"/>
          <w:rtl w:val="0"/>
        </w:rPr>
        <w:t xml:space="preserve"> al tratamiento de tus datos. </w:t>
      </w:r>
      <w:r w:rsidDel="00000000" w:rsidR="00000000" w:rsidRPr="00000000">
        <w:rPr>
          <w:rFonts w:ascii="Montserrat" w:cs="Montserrat" w:eastAsia="Montserrat" w:hAnsi="Montserrat"/>
          <w:b w:val="1"/>
          <w:bCs w:val="1"/>
          <w:color w:val="073763"/>
          <w:sz w:val="24"/>
          <w:szCs w:val="24"/>
          <w:rtl w:val="0"/>
        </w:rPr>
        <w:t xml:space="preserve">Vítaly</w:t>
      </w:r>
      <w:r w:rsidDel="00000000" w:rsidR="00000000" w:rsidRPr="00000000">
        <w:rPr>
          <w:rFonts w:ascii="Montserrat" w:cs="Montserrat" w:eastAsia="Montserrat" w:hAnsi="Montserrat"/>
          <w:color w:val="073763"/>
          <w:sz w:val="24"/>
          <w:szCs w:val="24"/>
          <w:rtl w:val="0"/>
        </w:rPr>
        <w:t xml:space="preserve"> dejará de tratar los datos, salvo por motivos legítimos imperiosos, o el ejercicio o la defensa de posibles reclamaciones.</w:t>
      </w:r>
    </w:p>
    <w:p w:rsidR="00000000" w:rsidDel="00000000" w:rsidP="00000000" w:rsidRDefault="00000000" w:rsidRPr="00000000" w14:paraId="0000005A">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Asimismo, puedes ejercer el derecho a la </w:t>
      </w:r>
      <w:r w:rsidDel="00000000" w:rsidR="00000000" w:rsidRPr="00000000">
        <w:rPr>
          <w:rFonts w:ascii="Montserrat" w:cs="Montserrat" w:eastAsia="Montserrat" w:hAnsi="Montserrat"/>
          <w:b w:val="1"/>
          <w:bCs w:val="1"/>
          <w:color w:val="073763"/>
          <w:sz w:val="24"/>
          <w:szCs w:val="24"/>
          <w:rtl w:val="0"/>
        </w:rPr>
        <w:t xml:space="preserve">portabilidad</w:t>
      </w:r>
      <w:r w:rsidDel="00000000" w:rsidR="00000000" w:rsidRPr="00000000">
        <w:rPr>
          <w:rFonts w:ascii="Montserrat" w:cs="Montserrat" w:eastAsia="Montserrat" w:hAnsi="Montserrat"/>
          <w:color w:val="073763"/>
          <w:sz w:val="24"/>
          <w:szCs w:val="24"/>
          <w:rtl w:val="0"/>
        </w:rPr>
        <w:t xml:space="preserve"> de los datos, así como </w:t>
      </w:r>
      <w:r w:rsidDel="00000000" w:rsidR="00000000" w:rsidRPr="00000000">
        <w:rPr>
          <w:rFonts w:ascii="Montserrat" w:cs="Montserrat" w:eastAsia="Montserrat" w:hAnsi="Montserrat"/>
          <w:b w:val="1"/>
          <w:bCs w:val="1"/>
          <w:color w:val="073763"/>
          <w:sz w:val="24"/>
          <w:szCs w:val="24"/>
          <w:rtl w:val="0"/>
        </w:rPr>
        <w:t xml:space="preserve">retirar los consentimientos</w:t>
      </w:r>
      <w:r w:rsidDel="00000000" w:rsidR="00000000" w:rsidRPr="00000000">
        <w:rPr>
          <w:rFonts w:ascii="Montserrat" w:cs="Montserrat" w:eastAsia="Montserrat" w:hAnsi="Montserrat"/>
          <w:color w:val="073763"/>
          <w:sz w:val="24"/>
          <w:szCs w:val="24"/>
          <w:rtl w:val="0"/>
        </w:rPr>
        <w:t xml:space="preserve"> facilitados en cualquier momento, sin que ello afecte a la licitud del tratamiento basado en el consentimiento previo a su retirada.</w:t>
      </w:r>
    </w:p>
    <w:p w:rsidR="00000000" w:rsidDel="00000000" w:rsidP="00000000" w:rsidRDefault="00000000" w:rsidRPr="00000000" w14:paraId="0000005B">
      <w:pPr>
        <w:widowControl w:val="0"/>
        <w:numPr>
          <w:ilvl w:val="0"/>
          <w:numId w:val="2"/>
        </w:numPr>
        <w:shd w:fill="ffffff" w:val="clear"/>
        <w:spacing w:after="240" w:before="240" w:line="240" w:lineRule="auto"/>
        <w:ind w:left="720" w:hanging="360"/>
        <w:jc w:val="both"/>
        <w:rPr>
          <w:rFonts w:ascii="Calibri" w:cs="Calibri" w:eastAsia="Calibri" w:hAnsi="Calibri"/>
          <w:color w:val="073763"/>
          <w:sz w:val="24"/>
          <w:szCs w:val="24"/>
        </w:rPr>
      </w:pPr>
      <w:r w:rsidDel="00000000" w:rsidR="00000000" w:rsidRPr="00000000">
        <w:rPr>
          <w:rFonts w:ascii="Montserrat" w:cs="Montserrat" w:eastAsia="Montserrat" w:hAnsi="Montserrat"/>
          <w:color w:val="073763"/>
          <w:sz w:val="24"/>
          <w:szCs w:val="24"/>
          <w:rtl w:val="0"/>
        </w:rPr>
        <w:t xml:space="preserve">Si deseas hacer uso de cualquiera de tus derechos puedes dirigirte a: </w:t>
      </w:r>
      <w:r w:rsidDel="00000000" w:rsidR="00000000" w:rsidRPr="00000000">
        <w:rPr>
          <w:rFonts w:ascii="Montserrat" w:cs="Montserrat" w:eastAsia="Montserrat" w:hAnsi="Montserrat"/>
          <w:b w:val="1"/>
          <w:bCs w:val="1"/>
          <w:color w:val="073763"/>
          <w:sz w:val="24"/>
          <w:szCs w:val="24"/>
          <w:rtl w:val="0"/>
        </w:rPr>
        <w:t xml:space="preserve">privacidad@vitaly.es</w:t>
      </w:r>
      <w:r w:rsidDel="00000000" w:rsidR="00000000" w:rsidRPr="00000000">
        <w:rPr>
          <w:rFonts w:ascii="Montserrat" w:cs="Montserrat" w:eastAsia="Montserrat" w:hAnsi="Montserrat"/>
          <w:color w:val="073763"/>
          <w:sz w:val="24"/>
          <w:szCs w:val="24"/>
          <w:rtl w:val="0"/>
        </w:rPr>
        <w:t xml:space="preserve"> o a través del site de Privacidad</w:t>
      </w:r>
      <w:hyperlink r:id="rId8">
        <w:r w:rsidDel="00000000" w:rsidR="00000000" w:rsidRPr="00000000">
          <w:rPr>
            <w:rFonts w:ascii="Montserrat" w:cs="Montserrat" w:eastAsia="Montserrat" w:hAnsi="Montserrat"/>
            <w:color w:val="073763"/>
            <w:sz w:val="24"/>
            <w:szCs w:val="24"/>
            <w:rtl w:val="0"/>
          </w:rPr>
          <w:t xml:space="preserve"> </w:t>
        </w:r>
      </w:hyperlink>
      <w:hyperlink r:id="rId9">
        <w:r w:rsidDel="00000000" w:rsidR="00000000" w:rsidRPr="00000000">
          <w:rPr>
            <w:rFonts w:ascii="Montserrat" w:cs="Montserrat" w:eastAsia="Montserrat" w:hAnsi="Montserrat"/>
            <w:b w:val="1"/>
            <w:bCs w:val="1"/>
            <w:color w:val="073763"/>
            <w:sz w:val="24"/>
            <w:szCs w:val="24"/>
            <w:u w:val="single"/>
            <w:rtl w:val="0"/>
          </w:rPr>
          <w:t xml:space="preserve">https://privacidad.vitaly.es</w:t>
        </w:r>
      </w:hyperlink>
      <w:r w:rsidDel="00000000" w:rsidR="00000000" w:rsidRPr="00000000">
        <w:rPr>
          <w:rFonts w:ascii="Montserrat" w:cs="Montserrat" w:eastAsia="Montserrat" w:hAnsi="Montserrat"/>
          <w:color w:val="073763"/>
          <w:sz w:val="24"/>
          <w:szCs w:val="24"/>
          <w:rtl w:val="0"/>
        </w:rPr>
        <w:t xml:space="preserve">.</w:t>
      </w:r>
    </w:p>
    <w:p w:rsidR="00000000" w:rsidDel="00000000" w:rsidP="00000000" w:rsidRDefault="00000000" w:rsidRPr="00000000" w14:paraId="0000005C">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Por último, te informamos que puedes dirigirte ante la Agencia Española de Protección de Datos y demás organismos públicos competentes para cualquier reclamación derivada del tratamiento de tus datos personales.</w:t>
      </w:r>
    </w:p>
    <w:p w:rsidR="00000000" w:rsidDel="00000000" w:rsidP="00000000" w:rsidRDefault="00000000" w:rsidRPr="00000000" w14:paraId="0000005D">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brmr33viifyl" w:id="10"/>
      <w:bookmarkEnd w:id="10"/>
      <w:r w:rsidDel="00000000" w:rsidR="00000000" w:rsidRPr="00000000">
        <w:rPr>
          <w:rFonts w:ascii="Montserrat" w:cs="Montserrat" w:eastAsia="Montserrat" w:hAnsi="Montserrat"/>
          <w:b w:val="1"/>
          <w:bCs w:val="1"/>
          <w:color w:val="073763"/>
          <w:rtl w:val="0"/>
        </w:rPr>
        <w:t xml:space="preserve">DECISIONES AUTOMATIZADAS Y ELABORACIÓN DE PERFILES</w:t>
      </w:r>
    </w:p>
    <w:p w:rsidR="00000000" w:rsidDel="00000000" w:rsidP="00000000" w:rsidRDefault="00000000" w:rsidRPr="00000000" w14:paraId="0000005E">
      <w:pPr>
        <w:widowControl w:val="0"/>
        <w:shd w:fill="ffffff" w:val="clear"/>
        <w:spacing w:after="240" w:before="240" w:line="240" w:lineRule="auto"/>
        <w:jc w:val="both"/>
        <w:rPr>
          <w:rFonts w:ascii="Montserrat" w:cs="Montserrat" w:eastAsia="Montserrat" w:hAnsi="Montserrat"/>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¿Se toman decisiones automatizadas sobre tu candidatura?</w:t>
      </w:r>
      <w:r w:rsidDel="00000000" w:rsidR="00000000" w:rsidRPr="00000000">
        <w:rPr>
          <w:rtl w:val="0"/>
        </w:rPr>
      </w:r>
    </w:p>
    <w:p w:rsidR="00000000" w:rsidDel="00000000" w:rsidP="00000000" w:rsidRDefault="00000000" w:rsidRPr="00000000" w14:paraId="0000005F">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Te informamos de que para la gestión de los procesos de selección utilizamos tecnología y algoritmos que pueden incluir la elaboración de perfiles o la toma de decisiones parcial o totalmente automatizadas (como la criba curricular inicial mediante el cruce de requisitos de la oferta y competencias de tu perfil, o a través de nuestro asistente conversacional). En cualquier caso, tienes derecho a obtener intervención humana en la decisión, a expresar tu punto de vista y a impugnar cualquier decisión automatizada que te produzca efectos jurídicos o te afecte significativamente, dirigiéndote a los canales de contacto indicados.</w:t>
      </w:r>
    </w:p>
    <w:p w:rsidR="00000000" w:rsidDel="00000000" w:rsidP="00000000" w:rsidRDefault="00000000" w:rsidRPr="00000000" w14:paraId="00000060">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tfdutnyh532j" w:id="11"/>
      <w:bookmarkEnd w:id="11"/>
      <w:r w:rsidDel="00000000" w:rsidR="00000000" w:rsidRPr="00000000">
        <w:rPr>
          <w:rFonts w:ascii="Montserrat" w:cs="Montserrat" w:eastAsia="Montserrat" w:hAnsi="Montserrat"/>
          <w:b w:val="1"/>
          <w:bCs w:val="1"/>
          <w:color w:val="073763"/>
          <w:rtl w:val="0"/>
        </w:rPr>
        <w:t xml:space="preserve">PROCEDENCIA DE LOS DATOS</w:t>
      </w:r>
    </w:p>
    <w:p w:rsidR="00000000" w:rsidDel="00000000" w:rsidP="00000000" w:rsidRDefault="00000000" w:rsidRPr="00000000" w14:paraId="00000061">
      <w:pPr>
        <w:widowControl w:val="0"/>
        <w:shd w:fill="ffffff" w:val="clear"/>
        <w:spacing w:after="240" w:before="240" w:line="240" w:lineRule="auto"/>
        <w:jc w:val="both"/>
        <w:rPr>
          <w:rFonts w:ascii="Montserrat" w:cs="Montserrat" w:eastAsia="Montserrat" w:hAnsi="Montserrat"/>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¿Cómo hemos obtenido tus datos si no te has registrado directamente en nuestra web?</w:t>
      </w:r>
      <w:r w:rsidDel="00000000" w:rsidR="00000000" w:rsidRPr="00000000">
        <w:rPr>
          <w:rtl w:val="0"/>
        </w:rPr>
      </w:r>
    </w:p>
    <w:p w:rsidR="00000000" w:rsidDel="00000000" w:rsidP="00000000" w:rsidRDefault="00000000" w:rsidRPr="00000000" w14:paraId="00000062">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Además de los datos que nos facilitas directamente al registrarte en nuestro portal de empleo, es posible que hayamos obtenido tu currículum y datos de contacto a través de portales de empleo de terceros (por ejemplo, InfoJobs, LinkedIn, etc.) en los que Vítaly ha publicado la oferta y donde tú te has inscrito, autorizando a dicha plataforma a cedernos tu perfil profesional para el proceso de selección.</w:t>
      </w:r>
    </w:p>
    <w:p w:rsidR="00000000" w:rsidDel="00000000" w:rsidP="00000000" w:rsidRDefault="00000000" w:rsidRPr="00000000" w14:paraId="00000063">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d573871uzb24" w:id="12"/>
      <w:bookmarkEnd w:id="12"/>
      <w:r w:rsidDel="00000000" w:rsidR="00000000" w:rsidRPr="00000000">
        <w:rPr>
          <w:rFonts w:ascii="Montserrat" w:cs="Montserrat" w:eastAsia="Montserrat" w:hAnsi="Montserrat"/>
          <w:b w:val="1"/>
          <w:bCs w:val="1"/>
          <w:color w:val="073763"/>
          <w:rtl w:val="0"/>
        </w:rPr>
        <w:t xml:space="preserve">PLATAFORMA TECNOLÓGICA Y TRANSFERENCIAS INTERNACIONALES</w:t>
      </w:r>
    </w:p>
    <w:p w:rsidR="00000000" w:rsidDel="00000000" w:rsidP="00000000" w:rsidRDefault="00000000" w:rsidRPr="00000000" w14:paraId="00000064">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Para la gestión de nuestro portal de empleo y base de datos de candidatos, Vítaly utiliza el software de gestión de talento Velora HR, quien actúa como Encargado del Tratamiento. Es posible que para la prestación de este servicio se utilicen infraestructuras en la nube (Cloud) de proveedores de primer nivel. En el caso de que esto implique transferencias internacionales de datos fuera del Espacio Económico Europeo (EEE), te garantizamos que dichas transferencias se realizan bajo los mecanismos de protección exigidos por el RGPD (como el uso de Cláusulas Contractuales Tipo o decisiones de adecuación).</w:t>
      </w:r>
    </w:p>
    <w:p w:rsidR="00000000" w:rsidDel="00000000" w:rsidP="00000000" w:rsidRDefault="00000000" w:rsidRPr="00000000" w14:paraId="00000065">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hm46vcbzvmx8" w:id="13"/>
      <w:bookmarkEnd w:id="13"/>
      <w:r w:rsidDel="00000000" w:rsidR="00000000" w:rsidRPr="00000000">
        <w:rPr>
          <w:rFonts w:ascii="Montserrat" w:cs="Montserrat" w:eastAsia="Montserrat" w:hAnsi="Montserrat"/>
          <w:b w:val="1"/>
          <w:bCs w:val="1"/>
          <w:color w:val="073763"/>
          <w:rtl w:val="0"/>
        </w:rPr>
        <w:t xml:space="preserve">VERACIDAD DE LOS DATOS</w:t>
      </w:r>
    </w:p>
    <w:p w:rsidR="00000000" w:rsidDel="00000000" w:rsidP="00000000" w:rsidRDefault="00000000" w:rsidRPr="00000000" w14:paraId="00000066">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Como candidat@, garantizas que los datos personales facilitados son veraces, exactos, completos y actualizados, asumiendo la responsabilidad frente a cualquier daño o perjuicio, directo o indirecto, que pudiera derivarse del incumplimiento de tal obligación.</w:t>
      </w:r>
    </w:p>
    <w:p w:rsidR="00000000" w:rsidDel="00000000" w:rsidP="00000000" w:rsidRDefault="00000000" w:rsidRPr="00000000" w14:paraId="00000067">
      <w:pPr>
        <w:pStyle w:val="Heading1"/>
        <w:widowControl w:val="0"/>
        <w:numPr>
          <w:ilvl w:val="0"/>
          <w:numId w:val="3"/>
        </w:numPr>
        <w:shd w:fill="ffffff" w:val="clear"/>
        <w:spacing w:after="240" w:before="240" w:line="240" w:lineRule="auto"/>
        <w:ind w:left="720" w:hanging="360"/>
        <w:jc w:val="both"/>
        <w:rPr>
          <w:rFonts w:ascii="Montserrat" w:cs="Montserrat" w:eastAsia="Montserrat" w:hAnsi="Montserrat"/>
          <w:b w:val="1"/>
          <w:bCs w:val="1"/>
          <w:color w:val="073763"/>
        </w:rPr>
      </w:pPr>
      <w:bookmarkStart w:colFirst="0" w:colLast="0" w:name="_8na03m9hwup" w:id="14"/>
      <w:bookmarkEnd w:id="14"/>
      <w:r w:rsidDel="00000000" w:rsidR="00000000" w:rsidRPr="00000000">
        <w:rPr>
          <w:rFonts w:ascii="Montserrat" w:cs="Montserrat" w:eastAsia="Montserrat" w:hAnsi="Montserrat"/>
          <w:b w:val="1"/>
          <w:bCs w:val="1"/>
          <w:color w:val="073763"/>
          <w:rtl w:val="0"/>
        </w:rPr>
        <w:t xml:space="preserve">POLÍTICA DE COOKIES</w:t>
      </w:r>
    </w:p>
    <w:p w:rsidR="00000000" w:rsidDel="00000000" w:rsidP="00000000" w:rsidRDefault="00000000" w:rsidRPr="00000000" w14:paraId="00000068">
      <w:pPr>
        <w:widowControl w:val="0"/>
        <w:shd w:fill="ffffff" w:val="clear"/>
        <w:spacing w:after="240" w:before="240" w:line="240" w:lineRule="auto"/>
        <w:jc w:val="both"/>
        <w:rPr>
          <w:rFonts w:ascii="Montserrat" w:cs="Montserrat" w:eastAsia="Montserrat" w:hAnsi="Montserrat"/>
          <w:b w:val="1"/>
          <w:bCs w:val="1"/>
          <w:color w:val="073763"/>
          <w:sz w:val="32"/>
          <w:szCs w:val="32"/>
        </w:rPr>
      </w:pPr>
      <w:r w:rsidDel="00000000" w:rsidR="00000000" w:rsidRPr="00000000">
        <w:rPr>
          <w:rFonts w:ascii="Montserrat" w:cs="Montserrat" w:eastAsia="Montserrat" w:hAnsi="Montserrat"/>
          <w:b w:val="1"/>
          <w:bCs w:val="1"/>
          <w:color w:val="073763"/>
          <w:sz w:val="32"/>
          <w:szCs w:val="32"/>
          <w:rtl w:val="0"/>
        </w:rPr>
        <w:t xml:space="preserve">¿Qué cookies utilizamos?</w:t>
      </w:r>
    </w:p>
    <w:p w:rsidR="00000000" w:rsidDel="00000000" w:rsidP="00000000" w:rsidRDefault="00000000" w:rsidRPr="00000000" w14:paraId="00000069">
      <w:pPr>
        <w:widowControl w:val="0"/>
        <w:shd w:fill="ffffff" w:val="clear"/>
        <w:spacing w:after="240" w:before="240" w:line="240" w:lineRule="auto"/>
        <w:jc w:val="both"/>
        <w:rPr>
          <w:rFonts w:ascii="Montserrat" w:cs="Montserrat" w:eastAsia="Montserrat" w:hAnsi="Montserrat"/>
          <w:color w:val="073763"/>
          <w:sz w:val="24"/>
          <w:szCs w:val="24"/>
        </w:rPr>
      </w:pPr>
      <w:r w:rsidDel="00000000" w:rsidR="00000000" w:rsidRPr="00000000">
        <w:rPr>
          <w:rFonts w:ascii="Montserrat" w:cs="Montserrat" w:eastAsia="Montserrat" w:hAnsi="Montserrat"/>
          <w:color w:val="073763"/>
          <w:sz w:val="24"/>
          <w:szCs w:val="24"/>
          <w:rtl w:val="0"/>
        </w:rPr>
        <w:t xml:space="preserve">Para conocer las cookies que utilizamos en esta página web, recuerda que puedes acceder a nuestra Política de Cookies a través del site específico de privacidad de Vítaly en</w:t>
      </w:r>
      <w:hyperlink r:id="rId10">
        <w:r w:rsidDel="00000000" w:rsidR="00000000" w:rsidRPr="00000000">
          <w:rPr>
            <w:rFonts w:ascii="Montserrat" w:cs="Montserrat" w:eastAsia="Montserrat" w:hAnsi="Montserrat"/>
            <w:color w:val="073763"/>
            <w:sz w:val="24"/>
            <w:szCs w:val="24"/>
            <w:rtl w:val="0"/>
          </w:rPr>
          <w:t xml:space="preserve"> </w:t>
        </w:r>
      </w:hyperlink>
      <w:hyperlink r:id="rId11">
        <w:r w:rsidDel="00000000" w:rsidR="00000000" w:rsidRPr="00000000">
          <w:rPr>
            <w:rFonts w:ascii="Montserrat" w:cs="Montserrat" w:eastAsia="Montserrat" w:hAnsi="Montserrat"/>
            <w:b w:val="1"/>
            <w:bCs w:val="1"/>
            <w:color w:val="073763"/>
            <w:sz w:val="24"/>
            <w:szCs w:val="24"/>
            <w:u w:val="single"/>
            <w:rtl w:val="0"/>
          </w:rPr>
          <w:t xml:space="preserve">https://privacidad.vitaly.es</w:t>
        </w:r>
      </w:hyperlink>
      <w:r w:rsidDel="00000000" w:rsidR="00000000" w:rsidRPr="00000000">
        <w:rPr>
          <w:rFonts w:ascii="Montserrat" w:cs="Montserrat" w:eastAsia="Montserrat" w:hAnsi="Montserrat"/>
          <w:color w:val="073763"/>
          <w:sz w:val="24"/>
          <w:szCs w:val="24"/>
          <w:rtl w:val="0"/>
        </w:rPr>
        <w:t xml:space="preserve"> o en la web corporativa principal.</w:t>
      </w:r>
      <w:r w:rsidDel="00000000" w:rsidR="00000000" w:rsidRPr="00000000">
        <w:rPr>
          <w:rtl w:val="0"/>
        </w:rPr>
      </w:r>
    </w:p>
    <w:sectPr>
      <w:headerReference r:id="rId12" w:type="default"/>
      <w:headerReference r:id="rId13" w:type="first"/>
      <w:footerReference r:id="rId14" w:type="default"/>
      <w:footerReference r:id="rId15"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tabs>
        <w:tab w:val="right" w:leader="none" w:pos="8787.401574803149"/>
      </w:tabs>
      <w:jc w:val="left"/>
      <w:rPr>
        <w:rFonts w:ascii="Montserrat" w:cs="Montserrat" w:eastAsia="Montserrat" w:hAnsi="Montserrat"/>
        <w:color w:val="073763"/>
        <w:sz w:val="20"/>
        <w:szCs w:val="20"/>
      </w:rPr>
    </w:pPr>
    <w:r w:rsidDel="00000000" w:rsidR="00000000" w:rsidRPr="00000000">
      <w:rPr>
        <w:rFonts w:ascii="Montserrat" w:cs="Montserrat" w:eastAsia="Montserrat" w:hAnsi="Montserrat"/>
        <w:color w:val="073763"/>
        <w:sz w:val="18"/>
        <w:szCs w:val="18"/>
        <w:rtl w:val="0"/>
      </w:rPr>
      <w:t xml:space="preserve">Protección de datos - Captación y selección</w:t>
      <w:tab/>
      <w:t xml:space="preserve">Página </w:t>
    </w:r>
    <w:r w:rsidDel="00000000" w:rsidR="00000000" w:rsidRPr="00000000">
      <w:rPr>
        <w:rFonts w:ascii="Montserrat" w:cs="Montserrat" w:eastAsia="Montserrat" w:hAnsi="Montserrat"/>
        <w:b w:val="1"/>
        <w:bCs w:val="1"/>
        <w:color w:val="073763"/>
        <w:sz w:val="18"/>
        <w:szCs w:val="18"/>
      </w:rPr>
      <w:fldChar w:fldCharType="begin"/>
      <w:instrText xml:space="preserve">PAGE</w:instrText>
      <w:fldChar w:fldCharType="separate"/>
      <w:fldChar w:fldCharType="end"/>
    </w:r>
    <w:r w:rsidDel="00000000" w:rsidR="00000000" w:rsidRPr="00000000">
      <w:rPr>
        <w:rFonts w:ascii="Montserrat" w:cs="Montserrat" w:eastAsia="Montserrat" w:hAnsi="Montserrat"/>
        <w:b w:val="1"/>
        <w:bCs w:val="1"/>
        <w:color w:val="073763"/>
        <w:sz w:val="18"/>
        <w:szCs w:val="18"/>
        <w:rtl w:val="0"/>
      </w:rPr>
      <w:t xml:space="preserve"> </w:t>
    </w:r>
    <w:r w:rsidDel="00000000" w:rsidR="00000000" w:rsidRPr="00000000">
      <w:rPr>
        <w:rFonts w:ascii="Montserrat" w:cs="Montserrat" w:eastAsia="Montserrat" w:hAnsi="Montserrat"/>
        <w:color w:val="073763"/>
        <w:sz w:val="18"/>
        <w:szCs w:val="18"/>
        <w:rtl w:val="0"/>
      </w:rPr>
      <w:t xml:space="preserve">de </w:t>
    </w:r>
    <w:r w:rsidDel="00000000" w:rsidR="00000000" w:rsidRPr="00000000">
      <w:rPr>
        <w:rFonts w:ascii="Montserrat" w:cs="Montserrat" w:eastAsia="Montserrat" w:hAnsi="Montserrat"/>
        <w:b w:val="1"/>
        <w:bCs w:val="1"/>
        <w:color w:val="073763"/>
        <w:sz w:val="18"/>
        <w:szCs w:val="18"/>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4521525</wp:posOffset>
          </wp:positionH>
          <wp:positionV relativeFrom="paragraph">
            <wp:posOffset>-190499</wp:posOffset>
          </wp:positionV>
          <wp:extent cx="1213338" cy="43815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3338" cy="4381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right"/>
      <w:pPr>
        <w:ind w:left="720" w:hanging="360"/>
      </w:pPr>
      <w:rPr>
        <w:u w:val="none"/>
      </w:rPr>
    </w:lvl>
    <w:lvl w:ilvl="1">
      <w:start w:val="1"/>
      <w:numFmt w:val="decimal"/>
      <w:lvlText w:val="%1.%2."/>
      <w:lvlJc w:val="right"/>
      <w:pPr>
        <w:ind w:left="1440" w:hanging="360"/>
      </w:pPr>
      <w:rPr>
        <w:rFonts w:ascii="Calibri" w:cs="Calibri" w:eastAsia="Calibri" w:hAnsi="Calibri"/>
        <w:b w:val="1"/>
        <w:bCs w:val="1"/>
        <w:color w:val="073763"/>
        <w:sz w:val="36"/>
        <w:szCs w:val="36"/>
        <w:u w:val="none"/>
      </w:rPr>
    </w:lvl>
    <w:lvl w:ilvl="2">
      <w:start w:val="1"/>
      <w:numFmt w:val="decimal"/>
      <w:lvlText w:val="%1.%2.%3."/>
      <w:lvlJc w:val="right"/>
      <w:pPr>
        <w:ind w:left="2160" w:hanging="360"/>
      </w:pPr>
      <w:rPr>
        <w:rFonts w:ascii="Merriweather" w:cs="Merriweather" w:eastAsia="Merriweather" w:hAnsi="Merriweather"/>
        <w:b w:val="1"/>
        <w:bCs w:val="1"/>
        <w:color w:val="000000"/>
        <w:sz w:val="26"/>
        <w:szCs w:val="26"/>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rivacidad.vitaly.es" TargetMode="External"/><Relationship Id="rId10" Type="http://schemas.openxmlformats.org/officeDocument/2006/relationships/hyperlink" Target="https://privacidad.vitaly.e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rivacidad.vitaly.es"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e.caballero@preving.com" TargetMode="External"/><Relationship Id="rId8" Type="http://schemas.openxmlformats.org/officeDocument/2006/relationships/hyperlink" Target="https://privacidad.vitaly.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